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20"/>
      </w:tblGrid>
      <w:tr w:rsidR="002E7ACA" w14:paraId="7D6C556E" w14:textId="77777777">
        <w:tblPrEx>
          <w:tblCellMar>
            <w:top w:w="0" w:type="dxa"/>
            <w:bottom w:w="0" w:type="dxa"/>
          </w:tblCellMar>
        </w:tblPrEx>
        <w:tc>
          <w:tcPr>
            <w:tcW w:w="15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A462BA" w14:textId="77777777" w:rsidR="002E7ACA" w:rsidRDefault="002E7A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2E7ACA" w14:paraId="333ABA7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20" w:type="dxa"/>
            <w:tcBorders>
              <w:right w:val="single" w:sz="8" w:space="0" w:color="000000"/>
            </w:tcBorders>
            <w:shd w:val="clear" w:color="auto" w:fill="5FA13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165153" w14:textId="77777777" w:rsidR="002E7ACA" w:rsidRDefault="002E7ACA">
            <w:pPr>
              <w:widowControl w:val="0"/>
              <w:autoSpaceDE w:val="0"/>
              <w:autoSpaceDN w:val="0"/>
              <w:adjustRightInd w:val="0"/>
              <w:spacing w:after="240" w:line="1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17"/>
                <w:szCs w:val="117"/>
              </w:rPr>
              <w:t xml:space="preserve">Sight Activity </w:t>
            </w:r>
          </w:p>
        </w:tc>
      </w:tr>
      <w:tr w:rsidR="002E7ACA" w14:paraId="280A21A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F39FE" w14:textId="77777777" w:rsidR="002E7ACA" w:rsidRDefault="002E7A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2447FCA8" wp14:editId="78B47186">
                  <wp:extent cx="1652905" cy="16649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3D74203C" wp14:editId="2B056FB2">
                  <wp:extent cx="750570" cy="715010"/>
                  <wp:effectExtent l="0" t="0" r="1143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30C746" w14:textId="77777777" w:rsidR="002E7ACA" w:rsidRDefault="002E7ACA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42"/>
                <w:szCs w:val="42"/>
              </w:rPr>
              <w:t xml:space="preserve">Materials Needed: </w:t>
            </w:r>
          </w:p>
          <w:p w14:paraId="0859A7F8" w14:textId="77777777" w:rsidR="002E7ACA" w:rsidRDefault="002E7ACA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Wingdings" w:hAnsi="Wingdings" w:cs="Wingdings"/>
                <w:color w:val="000000"/>
                <w:sz w:val="42"/>
                <w:szCs w:val="42"/>
              </w:rPr>
              <w:t>✓</w:t>
            </w:r>
            <w:r>
              <w:rPr>
                <w:rFonts w:ascii="Wingdings" w:hAnsi="Wingdings" w:cs="Wingdings"/>
                <w:color w:val="000000"/>
                <w:sz w:val="42"/>
                <w:szCs w:val="42"/>
              </w:rPr>
              <w:t></w:t>
            </w:r>
            <w:r>
              <w:rPr>
                <w:rFonts w:ascii="Times" w:hAnsi="Times" w:cs="Times"/>
                <w:color w:val="000000"/>
                <w:sz w:val="42"/>
                <w:szCs w:val="42"/>
              </w:rPr>
              <w:t xml:space="preserve">Clipboards or Cardboard Squares and Butterfly Clips </w:t>
            </w:r>
            <w:r>
              <w:rPr>
                <w:rFonts w:ascii="Wingdings" w:hAnsi="Wingdings" w:cs="Wingdings"/>
                <w:color w:val="000000"/>
                <w:sz w:val="42"/>
                <w:szCs w:val="42"/>
              </w:rPr>
              <w:t>✓</w:t>
            </w:r>
            <w:r>
              <w:rPr>
                <w:rFonts w:ascii="Wingdings" w:hAnsi="Wingdings" w:cs="Wingdings"/>
                <w:color w:val="000000"/>
                <w:sz w:val="42"/>
                <w:szCs w:val="42"/>
              </w:rPr>
              <w:t></w:t>
            </w:r>
            <w:r>
              <w:rPr>
                <w:rFonts w:ascii="Times" w:hAnsi="Times" w:cs="Times"/>
                <w:color w:val="000000"/>
                <w:sz w:val="42"/>
                <w:szCs w:val="42"/>
              </w:rPr>
              <w:t>Printable Nature Walk Checklist</w:t>
            </w:r>
            <w:r>
              <w:rPr>
                <w:rFonts w:ascii="MS Mincho" w:eastAsia="MS Mincho" w:hAnsi="MS Mincho" w:cs="MS Mincho"/>
                <w:color w:val="000000"/>
                <w:sz w:val="42"/>
                <w:szCs w:val="42"/>
              </w:rPr>
              <w:t> </w:t>
            </w:r>
            <w:r>
              <w:rPr>
                <w:rFonts w:ascii="Wingdings" w:hAnsi="Wingdings" w:cs="Wingdings"/>
                <w:color w:val="000000"/>
                <w:sz w:val="42"/>
                <w:szCs w:val="42"/>
              </w:rPr>
              <w:t>✓</w:t>
            </w:r>
            <w:r>
              <w:rPr>
                <w:rFonts w:ascii="Wingdings" w:hAnsi="Wingdings" w:cs="Wingdings"/>
                <w:color w:val="000000"/>
                <w:sz w:val="42"/>
                <w:szCs w:val="42"/>
              </w:rPr>
              <w:t></w:t>
            </w:r>
            <w:r>
              <w:rPr>
                <w:rFonts w:ascii="Times" w:hAnsi="Times" w:cs="Times"/>
                <w:color w:val="000000"/>
                <w:sz w:val="42"/>
                <w:szCs w:val="42"/>
              </w:rPr>
              <w:t xml:space="preserve">Pencils or Crayons </w:t>
            </w:r>
          </w:p>
          <w:p w14:paraId="728D78E8" w14:textId="77777777" w:rsidR="002E7ACA" w:rsidRDefault="002E7ACA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42"/>
                <w:szCs w:val="42"/>
              </w:rPr>
              <w:t xml:space="preserve">Directions: </w:t>
            </w:r>
          </w:p>
          <w:p w14:paraId="386455BE" w14:textId="77777777" w:rsidR="002E7ACA" w:rsidRDefault="002E7ACA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42"/>
                <w:szCs w:val="42"/>
              </w:rPr>
              <w:t xml:space="preserve">Print one copy of the nature walk checklist for each child in your classroom. </w:t>
            </w:r>
          </w:p>
          <w:p w14:paraId="7C3A1E6E" w14:textId="77777777" w:rsidR="002E7ACA" w:rsidRDefault="002E7ACA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42"/>
                <w:szCs w:val="42"/>
              </w:rPr>
              <w:t xml:space="preserve">Students can place the checklist on a clipboard and mark the different things they see on the nature walk with a pencil. </w:t>
            </w:r>
          </w:p>
          <w:p w14:paraId="5CAE5BF1" w14:textId="77777777" w:rsidR="002E7ACA" w:rsidRDefault="002E7ACA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42"/>
                <w:szCs w:val="42"/>
              </w:rPr>
              <w:t xml:space="preserve">If you don’t have clipboards, you can easily use scraps of cardboard. Just attach the checklists to the cardboard with butterfly clips. </w:t>
            </w:r>
          </w:p>
        </w:tc>
      </w:tr>
      <w:tr w:rsidR="002E7ACA" w14:paraId="3125F598" w14:textId="77777777">
        <w:tblPrEx>
          <w:tblCellMar>
            <w:top w:w="0" w:type="dxa"/>
            <w:bottom w:w="0" w:type="dxa"/>
          </w:tblCellMar>
        </w:tblPrEx>
        <w:tc>
          <w:tcPr>
            <w:tcW w:w="15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5FA13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BA4CED" w14:textId="77777777" w:rsidR="002E7ACA" w:rsidRDefault="002E7A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</w:tbl>
    <w:p w14:paraId="184B855D" w14:textId="77777777" w:rsidR="005B6EF7" w:rsidRDefault="005B6EF7">
      <w:bookmarkStart w:id="0" w:name="_GoBack"/>
      <w:bookmarkEnd w:id="0"/>
    </w:p>
    <w:sectPr w:rsidR="005B6EF7" w:rsidSect="0006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CA"/>
    <w:rsid w:val="00065C8E"/>
    <w:rsid w:val="002E7ACA"/>
    <w:rsid w:val="005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D07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Macintosh Word</Application>
  <DocSecurity>0</DocSecurity>
  <Lines>3</Lines>
  <Paragraphs>1</Paragraphs>
  <ScaleCrop>false</ScaleCrop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2018-09-14T18:18:00Z</dcterms:created>
  <dcterms:modified xsi:type="dcterms:W3CDTF">2018-09-14T18:18:00Z</dcterms:modified>
</cp:coreProperties>
</file>